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Lexie Readable" w:hAnsi="Lexie Readable"/>
          <w:b/>
          <w:color w:val="0070C0"/>
          <w:sz w:val="28"/>
          <w:szCs w:val="28"/>
        </w:rPr>
      </w:pPr>
      <w:bookmarkStart w:id="0" w:name="_GoBack"/>
      <w:bookmarkEnd w:id="0"/>
      <w:r>
        <w:rPr>
          <w:rFonts w:ascii="Lexie Readable" w:hAnsi="Lexie Readable"/>
          <w:b/>
          <w:color w:val="0070C0"/>
          <w:sz w:val="28"/>
          <w:szCs w:val="28"/>
        </w:rPr>
        <w:t>Priroda</w:t>
      </w:r>
    </w:p>
    <w:p>
      <w:pPr>
        <w:rPr>
          <w:rFonts w:ascii="Lexie Readable" w:hAnsi="Lexie Readable"/>
          <w:sz w:val="20"/>
          <w:szCs w:val="20"/>
        </w:rPr>
      </w:pPr>
      <w:r>
        <w:rPr>
          <w:rFonts w:ascii="Lexie Readable" w:hAnsi="Lexie Readable"/>
          <w:sz w:val="20"/>
          <w:szCs w:val="20"/>
        </w:rPr>
        <w:t>Draga djeco, danas vam predlažemo da prošećete prirodom s vašim roditeljima. Tijekom šetnje, obratite  pažnju na boje, zvukove, oblike... Zamolite roditelje da vas upoznaju s nekim vrstama biljaka, kukaca, ptica... na koje nabasate. Neka vam kažu kako se zovu i što znaju o njima.</w:t>
      </w:r>
    </w:p>
    <w:p>
      <w:pPr>
        <w:rPr>
          <w:rFonts w:ascii="Lexie Readable" w:hAnsi="Lexie Readable"/>
          <w:sz w:val="20"/>
          <w:szCs w:val="20"/>
        </w:rPr>
      </w:pPr>
      <w:r>
        <w:rPr>
          <w:rFonts w:ascii="Lexie Readable" w:hAnsi="Lexie Readable"/>
          <w:sz w:val="20"/>
          <w:szCs w:val="20"/>
        </w:rPr>
        <w:t>Pokušajte tijekom šetnje pronaći zanimljive cvjetiće, listiće i grančice različitih boja, veličina i oblika. Od njih pokušajte kreirati zanimljiva lica.</w:t>
      </w:r>
    </w:p>
    <w:p>
      <w:pPr>
        <w:rPr>
          <w:rFonts w:ascii="Lexie Readable" w:hAnsi="Lexie Readable"/>
          <w:sz w:val="20"/>
          <w:szCs w:val="20"/>
        </w:rPr>
      </w:pPr>
      <w:r>
        <w:rPr>
          <w:rFonts w:ascii="Lexie Readable" w:hAnsi="Lexie Readable"/>
          <w:sz w:val="20"/>
          <w:szCs w:val="20"/>
        </w:rPr>
        <w:t>Evo nekoliko primjera:</w:t>
      </w:r>
    </w:p>
    <w:p>
      <w:pPr>
        <w:rPr>
          <w:rFonts w:ascii="Lexie Readable" w:hAnsi="Lexie Readable"/>
          <w:sz w:val="20"/>
          <w:szCs w:val="20"/>
        </w:rPr>
      </w:pPr>
      <w:r>
        <w:rPr>
          <w:rFonts w:ascii="Lexie Readable" w:hAnsi="Lexie Readable"/>
          <w:sz w:val="20"/>
          <w:szCs w:val="20"/>
          <w:lang w:eastAsia="hr-HR"/>
        </w:rPr>
        <w:drawing>
          <wp:inline distT="0" distB="0" distL="0" distR="0">
            <wp:extent cx="2559050" cy="23177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exie Readable" w:hAnsi="Lexie Readable"/>
          <w:sz w:val="20"/>
          <w:szCs w:val="20"/>
          <w:lang w:eastAsia="hr-HR"/>
        </w:rPr>
        <w:drawing>
          <wp:inline distT="0" distB="0" distL="0" distR="0">
            <wp:extent cx="2950210" cy="232346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1006" cy="232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Lexie Readable" w:hAnsi="Lexie Readable"/>
          <w:sz w:val="20"/>
          <w:szCs w:val="20"/>
        </w:rPr>
      </w:pPr>
      <w:r>
        <w:rPr>
          <w:rFonts w:ascii="Lexie Readable" w:hAnsi="Lexie Readable"/>
          <w:sz w:val="20"/>
          <w:szCs w:val="20"/>
          <w:lang w:eastAsia="hr-HR"/>
        </w:rPr>
        <w:drawing>
          <wp:inline distT="0" distB="0" distL="0" distR="0">
            <wp:extent cx="2590800" cy="2139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exie Readable" w:hAnsi="Lexie Readable"/>
          <w:sz w:val="20"/>
          <w:szCs w:val="20"/>
          <w:lang w:eastAsia="hr-HR"/>
        </w:rPr>
        <w:drawing>
          <wp:inline distT="0" distB="0" distL="0" distR="0">
            <wp:extent cx="2330450" cy="2216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Lexie Readable" w:hAnsi="Lexie Readable"/>
          <w:sz w:val="20"/>
          <w:szCs w:val="20"/>
        </w:rPr>
      </w:pPr>
      <w:r>
        <w:rPr>
          <w:rFonts w:ascii="Lexie Readable" w:hAnsi="Lexie Readable"/>
          <w:sz w:val="20"/>
          <w:szCs w:val="20"/>
          <w:lang w:eastAsia="hr-HR"/>
        </w:rPr>
        <w:drawing>
          <wp:inline distT="0" distB="0" distL="0" distR="0">
            <wp:extent cx="2884805" cy="2209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264" cy="22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exie Readable" w:hAnsi="Lexie Readable"/>
          <w:sz w:val="20"/>
          <w:szCs w:val="20"/>
          <w:lang w:eastAsia="hr-HR"/>
        </w:rPr>
        <w:drawing>
          <wp:inline distT="0" distB="0" distL="0" distR="0">
            <wp:extent cx="2546350" cy="22352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Lexie Readable" w:hAnsi="Lexie Readable"/>
          <w:sz w:val="20"/>
          <w:szCs w:val="20"/>
        </w:rPr>
      </w:pPr>
    </w:p>
    <w:p>
      <w:pPr>
        <w:rPr>
          <w:rFonts w:ascii="Lexie Readable" w:hAnsi="Lexie Readable"/>
          <w:sz w:val="20"/>
          <w:szCs w:val="20"/>
        </w:rPr>
      </w:pPr>
    </w:p>
    <w:p>
      <w:pPr>
        <w:rPr>
          <w:rFonts w:ascii="Lexie Readable" w:hAnsi="Lexie Readable"/>
          <w:sz w:val="20"/>
          <w:szCs w:val="20"/>
        </w:rPr>
      </w:pPr>
    </w:p>
    <w:p>
      <w:pPr>
        <w:rPr>
          <w:rFonts w:ascii="Lexie Readable" w:hAnsi="Lexie Readable"/>
          <w:sz w:val="20"/>
          <w:szCs w:val="20"/>
        </w:rPr>
      </w:pPr>
    </w:p>
    <w:p>
      <w:pPr>
        <w:rPr>
          <w:rFonts w:ascii="Lexie Readable" w:hAnsi="Lexie Readable"/>
          <w:sz w:val="20"/>
          <w:szCs w:val="20"/>
        </w:rPr>
      </w:pPr>
    </w:p>
    <w:p>
      <w:pPr>
        <w:rPr>
          <w:rFonts w:ascii="Lexie Readable" w:hAnsi="Lexie Readable"/>
          <w:sz w:val="20"/>
          <w:szCs w:val="20"/>
        </w:rPr>
      </w:pPr>
    </w:p>
    <w:p>
      <w:pPr>
        <w:rPr>
          <w:rFonts w:ascii="Lexie Readable" w:hAnsi="Lexie Readable"/>
          <w:sz w:val="20"/>
          <w:szCs w:val="20"/>
        </w:rPr>
      </w:pPr>
    </w:p>
    <w:p>
      <w:pPr>
        <w:rPr>
          <w:rFonts w:ascii="Lexie Readable" w:hAnsi="Lexie Readable"/>
          <w:sz w:val="20"/>
          <w:szCs w:val="20"/>
        </w:rPr>
      </w:pPr>
    </w:p>
    <w:p>
      <w:pPr>
        <w:rPr>
          <w:rFonts w:ascii="Lexie Readable" w:hAnsi="Lexie Readable"/>
          <w:sz w:val="20"/>
          <w:szCs w:val="20"/>
        </w:rPr>
      </w:pPr>
    </w:p>
    <w:p>
      <w:pPr>
        <w:rPr>
          <w:rFonts w:ascii="Lexie Readable" w:hAnsi="Lexie Readable"/>
          <w:sz w:val="20"/>
          <w:szCs w:val="20"/>
        </w:rPr>
      </w:pPr>
    </w:p>
    <w:p>
      <w:pPr>
        <w:rPr>
          <w:rFonts w:ascii="Lexie Readable" w:hAnsi="Lexie Readable"/>
          <w:sz w:val="20"/>
          <w:szCs w:val="20"/>
        </w:rPr>
      </w:pPr>
    </w:p>
    <w:p>
      <w:pPr>
        <w:rPr>
          <w:rFonts w:ascii="Lexie Readable" w:hAnsi="Lexie Readable"/>
          <w:sz w:val="20"/>
          <w:szCs w:val="20"/>
        </w:rPr>
      </w:pPr>
    </w:p>
    <w:p>
      <w:pPr>
        <w:rPr>
          <w:rFonts w:ascii="Lexie Readable" w:hAnsi="Lexie Readable"/>
          <w:sz w:val="20"/>
          <w:szCs w:val="20"/>
        </w:rPr>
      </w:pPr>
    </w:p>
    <w:p>
      <w:pPr>
        <w:rPr>
          <w:rFonts w:ascii="Lexie Readable" w:hAnsi="Lexie Readable"/>
          <w:sz w:val="20"/>
          <w:szCs w:val="20"/>
        </w:rPr>
      </w:pPr>
    </w:p>
    <w:p>
      <w:pPr>
        <w:rPr>
          <w:rFonts w:ascii="Lexie Readable" w:hAnsi="Lexie Readable"/>
          <w:sz w:val="20"/>
          <w:szCs w:val="20"/>
        </w:rPr>
      </w:pPr>
    </w:p>
    <w:p>
      <w:pPr>
        <w:rPr>
          <w:rFonts w:ascii="Lexie Readable" w:hAnsi="Lexie Readable"/>
          <w:sz w:val="20"/>
          <w:szCs w:val="20"/>
        </w:rPr>
      </w:pPr>
    </w:p>
    <w:p>
      <w:pPr>
        <w:rPr>
          <w:rFonts w:ascii="Lexie Readable" w:hAnsi="Lexie Readable"/>
          <w:sz w:val="20"/>
          <w:szCs w:val="20"/>
        </w:rPr>
      </w:pPr>
    </w:p>
    <w:p>
      <w:pPr>
        <w:rPr>
          <w:rFonts w:ascii="Lexie Readable" w:hAnsi="Lexie Readable"/>
          <w:sz w:val="20"/>
          <w:szCs w:val="20"/>
        </w:rPr>
      </w:pPr>
    </w:p>
    <w:p>
      <w:pPr>
        <w:rPr>
          <w:rFonts w:ascii="Lexie Readable" w:hAnsi="Lexie Readable"/>
          <w:sz w:val="20"/>
          <w:szCs w:val="20"/>
        </w:rPr>
      </w:pPr>
    </w:p>
    <w:p>
      <w:pPr>
        <w:rPr>
          <w:rFonts w:ascii="Lexie Readable" w:hAnsi="Lexie Readable"/>
          <w:sz w:val="20"/>
          <w:szCs w:val="20"/>
        </w:rPr>
      </w:pPr>
    </w:p>
    <w:p>
      <w:pPr>
        <w:rPr>
          <w:rFonts w:ascii="Lexie Readable" w:hAnsi="Lexie Readable"/>
          <w:b/>
          <w:color w:val="002060"/>
          <w:sz w:val="28"/>
          <w:szCs w:val="28"/>
        </w:rPr>
      </w:pPr>
      <w:r>
        <w:rPr>
          <w:rFonts w:ascii="Lexie Readable" w:hAnsi="Lexie Readable"/>
          <w:b/>
          <w:color w:val="002060"/>
          <w:sz w:val="28"/>
          <w:szCs w:val="28"/>
        </w:rPr>
        <w:t>Matematičko stablo</w:t>
      </w:r>
    </w:p>
    <w:p>
      <w:pPr>
        <w:rPr>
          <w:rFonts w:ascii="Lexie Readable" w:hAnsi="Lexie Readable"/>
          <w:sz w:val="20"/>
          <w:szCs w:val="20"/>
        </w:rPr>
      </w:pPr>
      <w:r>
        <w:rPr>
          <w:rFonts w:ascii="Lexie Readable" w:hAnsi="Lexie Readable"/>
          <w:sz w:val="20"/>
          <w:szCs w:val="20"/>
        </w:rPr>
        <w:t>Materijali:</w:t>
      </w:r>
    </w:p>
    <w:p>
      <w:pPr>
        <w:pStyle w:val="6"/>
        <w:numPr>
          <w:ilvl w:val="0"/>
          <w:numId w:val="1"/>
        </w:numPr>
        <w:rPr>
          <w:rFonts w:ascii="Lexie Readable" w:hAnsi="Lexie Readable"/>
          <w:sz w:val="20"/>
          <w:szCs w:val="20"/>
        </w:rPr>
      </w:pPr>
      <w:r>
        <w:rPr>
          <w:rFonts w:ascii="Lexie Readable" w:hAnsi="Lexie Readable"/>
          <w:sz w:val="20"/>
          <w:szCs w:val="20"/>
        </w:rPr>
        <w:t>Kolaž</w:t>
      </w:r>
    </w:p>
    <w:p>
      <w:pPr>
        <w:pStyle w:val="6"/>
        <w:numPr>
          <w:ilvl w:val="0"/>
          <w:numId w:val="1"/>
        </w:numPr>
        <w:rPr>
          <w:rFonts w:ascii="Lexie Readable" w:hAnsi="Lexie Readable"/>
          <w:sz w:val="20"/>
          <w:szCs w:val="20"/>
        </w:rPr>
      </w:pPr>
      <w:r>
        <w:rPr>
          <w:rFonts w:ascii="Lexie Readable" w:hAnsi="Lexie Readable"/>
          <w:sz w:val="20"/>
          <w:szCs w:val="20"/>
        </w:rPr>
        <w:t>Bijeli papir</w:t>
      </w:r>
    </w:p>
    <w:p>
      <w:pPr>
        <w:pStyle w:val="6"/>
        <w:numPr>
          <w:ilvl w:val="0"/>
          <w:numId w:val="1"/>
        </w:numPr>
        <w:rPr>
          <w:rFonts w:ascii="Lexie Readable" w:hAnsi="Lexie Readable"/>
          <w:sz w:val="20"/>
          <w:szCs w:val="20"/>
        </w:rPr>
      </w:pPr>
      <w:r>
        <w:rPr>
          <w:rFonts w:ascii="Lexie Readable" w:hAnsi="Lexie Readable"/>
          <w:sz w:val="20"/>
          <w:szCs w:val="20"/>
        </w:rPr>
        <w:t>Škare</w:t>
      </w:r>
    </w:p>
    <w:p>
      <w:pPr>
        <w:pStyle w:val="6"/>
        <w:numPr>
          <w:ilvl w:val="0"/>
          <w:numId w:val="1"/>
        </w:numPr>
        <w:rPr>
          <w:rFonts w:ascii="Lexie Readable" w:hAnsi="Lexie Readable"/>
          <w:sz w:val="20"/>
          <w:szCs w:val="20"/>
        </w:rPr>
      </w:pPr>
      <w:r>
        <w:rPr>
          <w:rFonts w:ascii="Lexie Readable" w:hAnsi="Lexie Readable"/>
          <w:sz w:val="20"/>
          <w:szCs w:val="20"/>
        </w:rPr>
        <w:t>Ljepilo</w:t>
      </w:r>
    </w:p>
    <w:p>
      <w:pPr>
        <w:pStyle w:val="6"/>
        <w:numPr>
          <w:ilvl w:val="0"/>
          <w:numId w:val="1"/>
        </w:numPr>
        <w:rPr>
          <w:rFonts w:ascii="Lexie Readable" w:hAnsi="Lexie Readable"/>
          <w:sz w:val="20"/>
          <w:szCs w:val="20"/>
        </w:rPr>
      </w:pPr>
      <w:r>
        <w:rPr>
          <w:rFonts w:ascii="Lexie Readable" w:hAnsi="Lexie Readable"/>
          <w:sz w:val="20"/>
          <w:szCs w:val="20"/>
        </w:rPr>
        <w:t>Crni flomaster</w:t>
      </w:r>
    </w:p>
    <w:p>
      <w:pPr>
        <w:rPr>
          <w:rFonts w:ascii="Lexie Readable" w:hAnsi="Lexie Readable"/>
          <w:sz w:val="20"/>
          <w:szCs w:val="20"/>
        </w:rPr>
      </w:pPr>
      <w:r>
        <w:rPr>
          <w:rFonts w:ascii="Lexie Readable" w:hAnsi="Lexie Readable"/>
          <w:sz w:val="20"/>
          <w:szCs w:val="20"/>
        </w:rPr>
        <w:t>Priprema:</w:t>
      </w:r>
    </w:p>
    <w:p>
      <w:pPr>
        <w:rPr>
          <w:rFonts w:ascii="Lexie Readable" w:hAnsi="Lexie Readable"/>
          <w:sz w:val="20"/>
          <w:szCs w:val="20"/>
        </w:rPr>
      </w:pPr>
      <w:r>
        <w:rPr>
          <w:rFonts w:ascii="Lexie Readable" w:hAnsi="Lexie Readable"/>
          <w:sz w:val="20"/>
          <w:szCs w:val="20"/>
        </w:rPr>
        <w:t>Izrežite stablo od kolaža i zalijepite dijelove na bijeli papir:</w:t>
      </w:r>
    </w:p>
    <w:p>
      <w:pPr>
        <w:rPr>
          <w:rFonts w:ascii="Lexie Readable" w:hAnsi="Lexie Readable"/>
          <w:sz w:val="20"/>
          <w:szCs w:val="20"/>
        </w:rPr>
      </w:pPr>
      <w:r>
        <w:rPr>
          <w:rFonts w:ascii="Lexie Readable" w:hAnsi="Lexie Readable"/>
          <w:sz w:val="20"/>
          <w:szCs w:val="20"/>
          <w:lang w:eastAsia="hr-HR"/>
        </w:rPr>
        <w:drawing>
          <wp:inline distT="0" distB="0" distL="0" distR="0">
            <wp:extent cx="5760720" cy="5760720"/>
            <wp:effectExtent l="0" t="0" r="0" b="0"/>
            <wp:docPr id="7" name="Picture 7" descr="https://2.bp.blogspot.com/-1XejKu8FGVA/Vfd96MpfltI/AAAAAAAA-_s/w0kq1atDxXM/s640/IMG_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https://2.bp.blogspot.com/-1XejKu8FGVA/Vfd96MpfltI/AAAAAAAA-_s/w0kq1atDxXM/s640/IMG_02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Lexie Readable" w:hAnsi="Lexie Readable"/>
          <w:sz w:val="20"/>
          <w:szCs w:val="20"/>
        </w:rPr>
      </w:pPr>
      <w:r>
        <w:rPr>
          <w:rFonts w:ascii="Lexie Readable" w:hAnsi="Lexie Readable"/>
          <w:sz w:val="20"/>
          <w:szCs w:val="20"/>
        </w:rPr>
        <w:t>Izrežite  kružiće i kvadratiće žute i crvene boje (na primjeru su žuti). Na kvadratiće ispišite brojeve (1-3 za mlađu djecu, i 1-9 za stariju).</w:t>
      </w:r>
    </w:p>
    <w:p>
      <w:pPr>
        <w:rPr>
          <w:rFonts w:ascii="Lexie Readable" w:hAnsi="Lexie Readable"/>
          <w:sz w:val="20"/>
          <w:szCs w:val="20"/>
        </w:rPr>
      </w:pPr>
    </w:p>
    <w:p>
      <w:pPr>
        <w:rPr>
          <w:rFonts w:ascii="Lexie Readable" w:hAnsi="Lexie Readable"/>
          <w:sz w:val="20"/>
          <w:szCs w:val="20"/>
        </w:rPr>
      </w:pPr>
      <w:r>
        <w:rPr>
          <w:rFonts w:ascii="Lexie Readable" w:hAnsi="Lexie Readable"/>
          <w:sz w:val="20"/>
          <w:szCs w:val="20"/>
        </w:rPr>
        <w:t>Izrežite i kvadratiće u ljubičastoj boji te na njima ispišie brojeve (mlađa djeca 1-6, a starija 1-20).</w:t>
      </w:r>
    </w:p>
    <w:p>
      <w:pPr>
        <w:rPr>
          <w:rFonts w:ascii="Lexie Readable" w:hAnsi="Lexie Readable"/>
          <w:sz w:val="20"/>
          <w:szCs w:val="20"/>
        </w:rPr>
      </w:pPr>
      <w:r>
        <w:rPr>
          <w:rFonts w:ascii="Lexie Readable" w:hAnsi="Lexie Readable"/>
          <w:sz w:val="20"/>
          <w:szCs w:val="20"/>
        </w:rPr>
        <w:t>Ispod drveta nacrtajte 3 kvadratića iste veličine kao i oni koje ste prethodno izrezali. Dva stavite s lijeve i jedan s desne strane. Stavite znakove  + i = između njih:</w:t>
      </w:r>
    </w:p>
    <w:p>
      <w:pPr>
        <w:rPr>
          <w:rFonts w:ascii="Lexie Readable" w:hAnsi="Lexie Readable"/>
          <w:sz w:val="20"/>
          <w:szCs w:val="20"/>
        </w:rPr>
      </w:pPr>
      <w:r>
        <w:rPr>
          <w:rFonts w:ascii="Lexie Readable" w:hAnsi="Lexie Readable"/>
          <w:sz w:val="20"/>
          <w:szCs w:val="20"/>
          <w:lang w:eastAsia="hr-HR"/>
        </w:rPr>
        <w:drawing>
          <wp:inline distT="0" distB="0" distL="0" distR="0">
            <wp:extent cx="5760720" cy="5760720"/>
            <wp:effectExtent l="0" t="0" r="0" b="0"/>
            <wp:docPr id="11" name="Picture 11" descr="https://4.bp.blogspot.com/-TTSvEpruty4/Vfd99nu23zI/AAAAAAAA_AE/v1oMlQszr_0/s640/IMG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s://4.bp.blogspot.com/-TTSvEpruty4/Vfd99nu23zI/AAAAAAAA_AE/v1oMlQszr_0/s640/IMG_02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Lexie Readable" w:hAnsi="Lexie Readable"/>
          <w:sz w:val="20"/>
          <w:szCs w:val="20"/>
        </w:rPr>
      </w:pPr>
      <w:r>
        <w:rPr>
          <w:rFonts w:ascii="Lexie Readable" w:hAnsi="Lexie Readable"/>
          <w:sz w:val="20"/>
          <w:szCs w:val="20"/>
        </w:rPr>
        <w:t>Kako se igrati!</w:t>
      </w:r>
    </w:p>
    <w:p>
      <w:pPr>
        <w:pStyle w:val="6"/>
        <w:numPr>
          <w:ilvl w:val="0"/>
          <w:numId w:val="2"/>
        </w:numPr>
        <w:rPr>
          <w:rFonts w:ascii="Lexie Readable" w:hAnsi="Lexie Readable"/>
          <w:sz w:val="20"/>
          <w:szCs w:val="20"/>
        </w:rPr>
      </w:pPr>
      <w:r>
        <w:rPr>
          <w:rFonts w:ascii="Lexie Readable" w:hAnsi="Lexie Readable"/>
          <w:sz w:val="20"/>
          <w:szCs w:val="20"/>
        </w:rPr>
        <w:t>Sjednite sa svojim djetetom i zajedno riješite jedan zadatak tako da stavite žute i crvene jabučice na drvo i prebrojite ih prvo zasebno žute pa crvene, a zatim sve zajedno kako biste dobili ukupan zbroj!</w:t>
      </w:r>
    </w:p>
    <w:p>
      <w:pPr>
        <w:pStyle w:val="6"/>
        <w:numPr>
          <w:ilvl w:val="0"/>
          <w:numId w:val="2"/>
        </w:numPr>
        <w:rPr>
          <w:rFonts w:ascii="Lexie Readable" w:hAnsi="Lexie Readable"/>
          <w:sz w:val="20"/>
          <w:szCs w:val="20"/>
        </w:rPr>
      </w:pPr>
      <w:r>
        <w:rPr>
          <w:rFonts w:ascii="Lexie Readable" w:hAnsi="Lexie Readable"/>
          <w:sz w:val="20"/>
          <w:szCs w:val="20"/>
        </w:rPr>
        <w:t>U prvi kvadratić stavite kvadratić žute boje s ispisanim brojem jabučica koje ste zbrojili na drvetu. U drugi kvadratić stavite kvadratić crvene boje koji odgovara broju jabučica crvene boje na drvetu. U posljednji kvadratić stavite ljubičasti kvadratić s brojem koji odgovara ukupnom zbroju.</w:t>
      </w:r>
    </w:p>
    <w:p>
      <w:pPr>
        <w:pStyle w:val="6"/>
        <w:numPr>
          <w:ilvl w:val="0"/>
          <w:numId w:val="2"/>
        </w:numPr>
        <w:rPr>
          <w:rFonts w:ascii="Lexie Readable" w:hAnsi="Lexie Readable"/>
          <w:sz w:val="20"/>
          <w:szCs w:val="20"/>
        </w:rPr>
      </w:pPr>
      <w:r>
        <w:rPr>
          <w:rFonts w:ascii="Lexie Readable" w:hAnsi="Lexie Readable"/>
          <w:sz w:val="20"/>
          <w:szCs w:val="20"/>
        </w:rPr>
        <w:t>Kasnije, vi možete staviti  brojeve u kvadratiće, a dijete neka postavi toliko jabičica na stablo i neka dijete samo pokuša doći do ukupnog zbroja tako da prebroji sve jabučice na stablu.</w:t>
      </w:r>
    </w:p>
    <w:p>
      <w:pPr>
        <w:pStyle w:val="6"/>
        <w:numPr>
          <w:ilvl w:val="0"/>
          <w:numId w:val="2"/>
        </w:numPr>
        <w:rPr>
          <w:rFonts w:ascii="Lexie Readable" w:hAnsi="Lexie Readable"/>
          <w:sz w:val="20"/>
          <w:szCs w:val="20"/>
        </w:rPr>
      </w:pPr>
      <w:r>
        <w:rPr>
          <w:rFonts w:ascii="Lexie Readable" w:hAnsi="Lexie Readable"/>
          <w:sz w:val="20"/>
          <w:szCs w:val="20"/>
        </w:rPr>
        <w:t>Ako dijete još ne zna brojati, neka ono odabere brojeve, a vi postavite jabučice u zadanom broju i izračunajte (prebrojite) pred djetetom ukupan zbroj!</w:t>
      </w:r>
    </w:p>
    <w:p>
      <w:pPr>
        <w:rPr>
          <w:rFonts w:ascii="Lexie Readable" w:hAnsi="Lexie Readable"/>
          <w:sz w:val="20"/>
          <w:szCs w:val="20"/>
        </w:rPr>
      </w:pPr>
      <w:r>
        <w:rPr>
          <w:rFonts w:ascii="Lexie Readable" w:hAnsi="Lexie Readable"/>
          <w:sz w:val="20"/>
          <w:szCs w:val="20"/>
          <w:lang w:eastAsia="hr-HR"/>
        </w:rPr>
        <w:drawing>
          <wp:inline distT="0" distB="0" distL="0" distR="0">
            <wp:extent cx="5760720" cy="5760720"/>
            <wp:effectExtent l="0" t="0" r="0" b="0"/>
            <wp:docPr id="9" name="Picture 9" descr="https://4.bp.blogspot.com/-nnd3_1iF8VA/Vfd99iQIcwI/AAAAAAAA_AQ/SBFFAnzq9To/s640/IMG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https://4.bp.blogspot.com/-nnd3_1iF8VA/Vfd99iQIcwI/AAAAAAAA_AQ/SBFFAnzq9To/s640/IMG_02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Lexie Readable" w:hAnsi="Lexie Readable"/>
          <w:sz w:val="20"/>
          <w:szCs w:val="20"/>
        </w:rPr>
      </w:pPr>
    </w:p>
    <w:p>
      <w:pPr>
        <w:rPr>
          <w:rFonts w:ascii="Lexie Readable" w:hAnsi="Lexie Readable"/>
          <w:sz w:val="20"/>
          <w:szCs w:val="20"/>
        </w:rPr>
      </w:pP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EE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EFF" w:usb1="C000247B" w:usb2="00000009" w:usb3="00000000" w:csb0="2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Lexie Readable">
    <w:altName w:val="Segoe Print"/>
    <w:panose1 w:val="00000000000000000000"/>
    <w:charset w:val="EE"/>
    <w:family w:val="auto"/>
    <w:pitch w:val="default"/>
    <w:sig w:usb0="00000000" w:usb1="00000000" w:usb2="00000010" w:usb3="00000000" w:csb0="00000193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EE"/>
    <w:family w:val="modern"/>
    <w:pitch w:val="default"/>
    <w:sig w:usb0="E0002EFF" w:usb1="C0007843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EE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DD5DF7"/>
    <w:multiLevelType w:val="multilevel"/>
    <w:tmpl w:val="49DD5DF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543C3A35"/>
    <w:multiLevelType w:val="multilevel"/>
    <w:tmpl w:val="543C3A35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AB7"/>
    <w:rsid w:val="008155BA"/>
    <w:rsid w:val="0084504A"/>
    <w:rsid w:val="00E13D46"/>
    <w:rsid w:val="00FA6AB7"/>
    <w:rsid w:val="00FB6920"/>
    <w:rsid w:val="4BCA3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hr-HR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Balloon Text Char"/>
    <w:basedOn w:val="3"/>
    <w:link w:val="2"/>
    <w:semiHidden/>
    <w:uiPriority w:val="99"/>
    <w:rPr>
      <w:rFonts w:ascii="Tahoma" w:hAnsi="Tahoma" w:cs="Tahoma"/>
      <w:sz w:val="16"/>
      <w:szCs w:val="16"/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296</Words>
  <Characters>1591</Characters>
  <Lines>13</Lines>
  <Paragraphs>3</Paragraphs>
  <TotalTime>28</TotalTime>
  <ScaleCrop>false</ScaleCrop>
  <LinksUpToDate>false</LinksUpToDate>
  <CharactersWithSpaces>1870</CharactersWithSpaces>
  <Application>WPS Office_11.2.0.9232_F1E327BC-269C-435d-A152-05C5408002CA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2020-05-22T07:25:00Z</dcterms:created>
  <dc:creator>Goran</dc:creator>
  <cp:lastModifiedBy>zipkica</cp:lastModifiedBy>
  <dcterms:modified xsi:type="dcterms:W3CDTF">2020-05-22T08:15:57Z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1033-11.2.0.9232</vt:lpwstr>
  </property>
</Properties>
</file>